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82" w:rsidRDefault="00EE4767" w:rsidP="00785044">
      <w:pPr>
        <w:spacing w:after="0"/>
        <w:rPr>
          <w:b/>
          <w:sz w:val="24"/>
          <w:szCs w:val="24"/>
        </w:rPr>
      </w:pPr>
      <w:r w:rsidRPr="00513C82">
        <w:rPr>
          <w:b/>
          <w:sz w:val="24"/>
          <w:szCs w:val="24"/>
        </w:rPr>
        <w:t>Wie definiert man „Öffentlicher Personennahverkehr?</w:t>
      </w:r>
      <w:r w:rsidR="00003BA0" w:rsidRPr="00513C82">
        <w:rPr>
          <w:sz w:val="24"/>
          <w:szCs w:val="24"/>
        </w:rPr>
        <w:br/>
      </w:r>
    </w:p>
    <w:p w:rsidR="00513C82" w:rsidRDefault="00086D73" w:rsidP="00785044">
      <w:pPr>
        <w:spacing w:after="0"/>
        <w:rPr>
          <w:b/>
          <w:sz w:val="24"/>
          <w:szCs w:val="24"/>
        </w:rPr>
      </w:pPr>
      <w:r w:rsidRPr="00513C82">
        <w:rPr>
          <w:b/>
          <w:sz w:val="24"/>
          <w:szCs w:val="24"/>
        </w:rPr>
        <w:t>Wie definiert man „Linienverkehr“?</w:t>
      </w:r>
      <w:r w:rsidR="00553749" w:rsidRPr="00513C82">
        <w:rPr>
          <w:sz w:val="24"/>
          <w:szCs w:val="24"/>
        </w:rPr>
        <w:br/>
      </w:r>
    </w:p>
    <w:p w:rsidR="00086D73" w:rsidRPr="00513C82" w:rsidRDefault="00086D73" w:rsidP="00785044">
      <w:pPr>
        <w:spacing w:after="0"/>
        <w:rPr>
          <w:b/>
          <w:sz w:val="24"/>
          <w:szCs w:val="24"/>
        </w:rPr>
      </w:pPr>
      <w:r w:rsidRPr="00513C82">
        <w:rPr>
          <w:b/>
          <w:sz w:val="24"/>
          <w:szCs w:val="24"/>
        </w:rPr>
        <w:t>Was ist „Gelegenheitsverkehr“?</w:t>
      </w:r>
    </w:p>
    <w:p w:rsidR="00513C82" w:rsidRDefault="00513C82" w:rsidP="00785044">
      <w:pPr>
        <w:spacing w:after="0"/>
        <w:rPr>
          <w:b/>
          <w:sz w:val="24"/>
          <w:szCs w:val="24"/>
        </w:rPr>
      </w:pPr>
    </w:p>
    <w:p w:rsidR="00EE4767" w:rsidRPr="00513C82" w:rsidRDefault="00EE4767" w:rsidP="00785044">
      <w:pPr>
        <w:spacing w:after="0"/>
        <w:rPr>
          <w:b/>
          <w:sz w:val="24"/>
          <w:szCs w:val="24"/>
        </w:rPr>
      </w:pPr>
      <w:r w:rsidRPr="00513C82">
        <w:rPr>
          <w:b/>
          <w:sz w:val="24"/>
          <w:szCs w:val="24"/>
        </w:rPr>
        <w:t>Was bedeutet „eigenwirtschaftlicher Verkehr“?</w:t>
      </w:r>
    </w:p>
    <w:p w:rsidR="00513C82" w:rsidRDefault="00513C82" w:rsidP="00785044">
      <w:pPr>
        <w:spacing w:after="0"/>
        <w:rPr>
          <w:b/>
          <w:sz w:val="24"/>
          <w:szCs w:val="24"/>
        </w:rPr>
      </w:pPr>
    </w:p>
    <w:p w:rsidR="00EE4767" w:rsidRPr="00513C82" w:rsidRDefault="00EE4767" w:rsidP="00785044">
      <w:pPr>
        <w:spacing w:after="0"/>
        <w:rPr>
          <w:b/>
          <w:sz w:val="24"/>
          <w:szCs w:val="24"/>
        </w:rPr>
      </w:pPr>
      <w:r w:rsidRPr="00513C82">
        <w:rPr>
          <w:b/>
          <w:sz w:val="24"/>
          <w:szCs w:val="24"/>
        </w:rPr>
        <w:t>Was bedeutet „gemeinwirtschaftlicher Verkehr“?</w:t>
      </w:r>
    </w:p>
    <w:p w:rsidR="00513C82" w:rsidRDefault="00513C82" w:rsidP="00785044">
      <w:pPr>
        <w:spacing w:after="0"/>
        <w:rPr>
          <w:b/>
          <w:sz w:val="24"/>
          <w:szCs w:val="24"/>
        </w:rPr>
      </w:pPr>
    </w:p>
    <w:p w:rsidR="00EE4767" w:rsidRPr="00513C82" w:rsidRDefault="00EE4767" w:rsidP="00785044">
      <w:pPr>
        <w:spacing w:after="0"/>
        <w:rPr>
          <w:b/>
          <w:sz w:val="24"/>
          <w:szCs w:val="24"/>
        </w:rPr>
      </w:pPr>
      <w:r w:rsidRPr="00513C82">
        <w:rPr>
          <w:b/>
          <w:sz w:val="24"/>
          <w:szCs w:val="24"/>
        </w:rPr>
        <w:t>Was wissen Sie über die „Allgemeinen Beförderungsbedingungen für den Linienverkehr“?</w:t>
      </w:r>
    </w:p>
    <w:p w:rsidR="00513C82" w:rsidRDefault="00513C82" w:rsidP="00785044">
      <w:pPr>
        <w:spacing w:after="0"/>
        <w:rPr>
          <w:b/>
          <w:sz w:val="24"/>
          <w:szCs w:val="24"/>
        </w:rPr>
      </w:pPr>
    </w:p>
    <w:p w:rsidR="00513C82" w:rsidRDefault="006E75CC" w:rsidP="00785044">
      <w:pPr>
        <w:spacing w:after="0"/>
        <w:rPr>
          <w:b/>
          <w:sz w:val="24"/>
          <w:szCs w:val="24"/>
        </w:rPr>
      </w:pPr>
      <w:r w:rsidRPr="00513C82">
        <w:rPr>
          <w:b/>
          <w:sz w:val="24"/>
          <w:szCs w:val="24"/>
        </w:rPr>
        <w:t>Was bedeutet  „entgeltlich</w:t>
      </w:r>
      <w:r w:rsidR="00575273" w:rsidRPr="00513C82">
        <w:rPr>
          <w:b/>
          <w:sz w:val="24"/>
          <w:szCs w:val="24"/>
        </w:rPr>
        <w:t>“?</w:t>
      </w:r>
      <w:r w:rsidR="00575273" w:rsidRPr="00513C82">
        <w:rPr>
          <w:sz w:val="24"/>
          <w:szCs w:val="24"/>
        </w:rPr>
        <w:br/>
      </w:r>
    </w:p>
    <w:p w:rsidR="00513C82" w:rsidRDefault="00575273" w:rsidP="00785044">
      <w:pPr>
        <w:spacing w:after="0"/>
        <w:rPr>
          <w:b/>
          <w:sz w:val="24"/>
          <w:szCs w:val="24"/>
        </w:rPr>
      </w:pPr>
      <w:r w:rsidRPr="00513C82">
        <w:rPr>
          <w:b/>
          <w:sz w:val="24"/>
          <w:szCs w:val="24"/>
        </w:rPr>
        <w:t>Was bedeutet „</w:t>
      </w:r>
      <w:r w:rsidR="006E75CC" w:rsidRPr="00513C82">
        <w:rPr>
          <w:b/>
          <w:sz w:val="24"/>
          <w:szCs w:val="24"/>
        </w:rPr>
        <w:t xml:space="preserve"> geschäftsmäßig“?</w:t>
      </w:r>
      <w:r w:rsidRPr="00513C82">
        <w:rPr>
          <w:sz w:val="24"/>
          <w:szCs w:val="24"/>
        </w:rPr>
        <w:br/>
      </w:r>
    </w:p>
    <w:p w:rsidR="00513C82" w:rsidRDefault="004238CA" w:rsidP="00785044">
      <w:pPr>
        <w:shd w:val="clear" w:color="auto" w:fill="FFFFFF"/>
        <w:spacing w:after="0" w:line="315" w:lineRule="atLeast"/>
        <w:rPr>
          <w:b/>
          <w:sz w:val="24"/>
          <w:szCs w:val="24"/>
        </w:rPr>
      </w:pPr>
      <w:r w:rsidRPr="00513C82">
        <w:rPr>
          <w:b/>
          <w:sz w:val="24"/>
          <w:szCs w:val="24"/>
        </w:rPr>
        <w:t>Was b</w:t>
      </w:r>
      <w:r w:rsidR="00C24DD0" w:rsidRPr="00513C82">
        <w:rPr>
          <w:b/>
          <w:sz w:val="24"/>
          <w:szCs w:val="24"/>
        </w:rPr>
        <w:t>ezeichnet man als  „Verkehrsforme</w:t>
      </w:r>
      <w:r w:rsidRPr="00513C82">
        <w:rPr>
          <w:b/>
          <w:sz w:val="24"/>
          <w:szCs w:val="24"/>
        </w:rPr>
        <w:t>n“?</w:t>
      </w:r>
      <w:r w:rsidR="008B71DC" w:rsidRPr="00513C82">
        <w:rPr>
          <w:sz w:val="24"/>
          <w:szCs w:val="24"/>
        </w:rPr>
        <w:br/>
      </w:r>
    </w:p>
    <w:p w:rsidR="00513C82" w:rsidRDefault="00894CBD" w:rsidP="00785044">
      <w:pPr>
        <w:spacing w:after="0"/>
        <w:rPr>
          <w:b/>
          <w:sz w:val="24"/>
          <w:szCs w:val="24"/>
        </w:rPr>
      </w:pPr>
      <w:r w:rsidRPr="00513C82">
        <w:rPr>
          <w:b/>
          <w:sz w:val="24"/>
          <w:szCs w:val="24"/>
        </w:rPr>
        <w:t>Was bedeutet die Abkürzung „EFTA“?</w:t>
      </w:r>
      <w:r w:rsidR="00575273" w:rsidRPr="00513C82">
        <w:rPr>
          <w:sz w:val="24"/>
          <w:szCs w:val="24"/>
        </w:rPr>
        <w:br/>
      </w:r>
    </w:p>
    <w:p w:rsidR="00513C82" w:rsidRDefault="00894CBD" w:rsidP="00785044">
      <w:pPr>
        <w:spacing w:after="0"/>
        <w:rPr>
          <w:b/>
          <w:sz w:val="24"/>
          <w:szCs w:val="24"/>
        </w:rPr>
      </w:pPr>
      <w:r w:rsidRPr="00513C82">
        <w:rPr>
          <w:b/>
          <w:sz w:val="24"/>
          <w:szCs w:val="24"/>
        </w:rPr>
        <w:t>Was ist eine „Gemeinschaftslizenz“?</w:t>
      </w:r>
      <w:r w:rsidR="004443A5" w:rsidRPr="00513C82">
        <w:rPr>
          <w:sz w:val="24"/>
          <w:szCs w:val="24"/>
        </w:rPr>
        <w:br/>
      </w:r>
    </w:p>
    <w:p w:rsidR="00513C82" w:rsidRDefault="00894CBD" w:rsidP="00785044">
      <w:pPr>
        <w:spacing w:after="0"/>
        <w:rPr>
          <w:b/>
          <w:sz w:val="24"/>
          <w:szCs w:val="24"/>
        </w:rPr>
      </w:pPr>
      <w:r w:rsidRPr="00513C82">
        <w:rPr>
          <w:b/>
          <w:sz w:val="24"/>
          <w:szCs w:val="24"/>
        </w:rPr>
        <w:t>Was ist eine „beglaubigte Kopie“?</w:t>
      </w:r>
      <w:r w:rsidR="004443A5" w:rsidRPr="00513C82">
        <w:rPr>
          <w:sz w:val="24"/>
          <w:szCs w:val="24"/>
        </w:rPr>
        <w:br/>
      </w:r>
    </w:p>
    <w:p w:rsidR="00086D73" w:rsidRPr="00513C82" w:rsidRDefault="00086D73" w:rsidP="00785044">
      <w:pPr>
        <w:spacing w:after="0"/>
        <w:rPr>
          <w:b/>
          <w:sz w:val="24"/>
          <w:szCs w:val="24"/>
        </w:rPr>
      </w:pPr>
      <w:r w:rsidRPr="00513C82">
        <w:rPr>
          <w:b/>
          <w:sz w:val="24"/>
          <w:szCs w:val="24"/>
        </w:rPr>
        <w:t>Was bedeutet „12-Tage-Regelung“?</w:t>
      </w:r>
    </w:p>
    <w:sectPr w:rsidR="00086D73" w:rsidRPr="00513C82" w:rsidSect="00513C82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CC"/>
    <w:rsid w:val="00003BA0"/>
    <w:rsid w:val="00086D73"/>
    <w:rsid w:val="001B2DFE"/>
    <w:rsid w:val="00231555"/>
    <w:rsid w:val="004238CA"/>
    <w:rsid w:val="004443A5"/>
    <w:rsid w:val="00513C82"/>
    <w:rsid w:val="00553749"/>
    <w:rsid w:val="00575273"/>
    <w:rsid w:val="00603666"/>
    <w:rsid w:val="006E75CC"/>
    <w:rsid w:val="00710D34"/>
    <w:rsid w:val="00785044"/>
    <w:rsid w:val="00826DD0"/>
    <w:rsid w:val="00894CBD"/>
    <w:rsid w:val="008B71DC"/>
    <w:rsid w:val="00C24DD0"/>
    <w:rsid w:val="00DC0166"/>
    <w:rsid w:val="00E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CBE9C-6DB2-4603-87A5-101D3940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7527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Quentin</dc:creator>
  <cp:keywords/>
  <dc:description/>
  <cp:lastModifiedBy>Anja Quast</cp:lastModifiedBy>
  <cp:revision>3</cp:revision>
  <cp:lastPrinted>2017-03-30T06:06:00Z</cp:lastPrinted>
  <dcterms:created xsi:type="dcterms:W3CDTF">2017-03-30T06:05:00Z</dcterms:created>
  <dcterms:modified xsi:type="dcterms:W3CDTF">2017-03-30T06:07:00Z</dcterms:modified>
</cp:coreProperties>
</file>